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32942" w14:textId="5ECF096E" w:rsidR="00427022" w:rsidRPr="0082041F" w:rsidRDefault="00427022" w:rsidP="00232D82">
      <w:pPr>
        <w:spacing w:after="0" w:line="240" w:lineRule="auto"/>
        <w:ind w:firstLine="540"/>
        <w:jc w:val="right"/>
        <w:rPr>
          <w:rFonts w:ascii="Times New Roman" w:eastAsia="Arial Unicode MS" w:hAnsi="Times New Roman"/>
          <w:b/>
          <w:bCs/>
          <w:i/>
          <w:color w:val="FFFFFF" w:themeColor="background1"/>
          <w:sz w:val="26"/>
          <w:szCs w:val="26"/>
          <w:lang w:val="uk-UA" w:eastAsia="uk-UA"/>
        </w:rPr>
      </w:pPr>
      <w:bookmarkStart w:id="0" w:name="_GoBack"/>
      <w:bookmarkEnd w:id="0"/>
      <w:r w:rsidRPr="0082041F">
        <w:rPr>
          <w:rFonts w:ascii="Times New Roman" w:eastAsia="Arial Unicode MS" w:hAnsi="Times New Roman"/>
          <w:b/>
          <w:bCs/>
          <w:i/>
          <w:color w:val="FFFFFF" w:themeColor="background1"/>
          <w:sz w:val="26"/>
          <w:szCs w:val="26"/>
          <w:lang w:val="uk-UA" w:eastAsia="uk-UA"/>
        </w:rPr>
        <w:t xml:space="preserve">Додаток </w:t>
      </w:r>
      <w:r w:rsidR="00C97D38" w:rsidRPr="0082041F">
        <w:rPr>
          <w:rFonts w:ascii="Times New Roman" w:eastAsia="Arial Unicode MS" w:hAnsi="Times New Roman"/>
          <w:b/>
          <w:bCs/>
          <w:i/>
          <w:color w:val="FFFFFF" w:themeColor="background1"/>
          <w:sz w:val="26"/>
          <w:szCs w:val="26"/>
          <w:lang w:val="uk-UA" w:eastAsia="uk-UA"/>
        </w:rPr>
        <w:t>2</w:t>
      </w:r>
    </w:p>
    <w:p w14:paraId="486C3307" w14:textId="54B15F58" w:rsidR="00222C70" w:rsidRPr="001E0CB9" w:rsidRDefault="00222C70" w:rsidP="00232D82">
      <w:pPr>
        <w:pStyle w:val="2"/>
        <w:numPr>
          <w:ilvl w:val="0"/>
          <w:numId w:val="0"/>
        </w:numPr>
        <w:jc w:val="center"/>
        <w:outlineLvl w:val="0"/>
        <w:rPr>
          <w:b/>
          <w:szCs w:val="28"/>
        </w:rPr>
      </w:pPr>
      <w:r w:rsidRPr="001E0CB9">
        <w:rPr>
          <w:b/>
          <w:szCs w:val="28"/>
        </w:rPr>
        <w:t xml:space="preserve">Кредитні рейтинги боргових зобов’язань України </w:t>
      </w:r>
    </w:p>
    <w:p w14:paraId="79EE7279" w14:textId="22F08F56" w:rsidR="00222C70" w:rsidRPr="001E0CB9" w:rsidRDefault="00222C70" w:rsidP="00232D82">
      <w:pPr>
        <w:pStyle w:val="2"/>
        <w:numPr>
          <w:ilvl w:val="0"/>
          <w:numId w:val="0"/>
        </w:numPr>
        <w:jc w:val="center"/>
        <w:outlineLvl w:val="0"/>
        <w:rPr>
          <w:b/>
          <w:szCs w:val="28"/>
        </w:rPr>
      </w:pPr>
      <w:r w:rsidRPr="001E0CB9">
        <w:rPr>
          <w:b/>
          <w:szCs w:val="28"/>
        </w:rPr>
        <w:t xml:space="preserve">станом на </w:t>
      </w:r>
      <w:r w:rsidR="00C830FF">
        <w:rPr>
          <w:b/>
          <w:szCs w:val="28"/>
          <w:lang w:val="ru-RU"/>
        </w:rPr>
        <w:t>22</w:t>
      </w:r>
      <w:r w:rsidRPr="001E0CB9">
        <w:rPr>
          <w:b/>
          <w:szCs w:val="28"/>
        </w:rPr>
        <w:t xml:space="preserve"> </w:t>
      </w:r>
      <w:r w:rsidR="00C830FF" w:rsidRPr="004C4951">
        <w:rPr>
          <w:b/>
          <w:szCs w:val="28"/>
        </w:rPr>
        <w:t>липня</w:t>
      </w:r>
      <w:r w:rsidRPr="001E0CB9">
        <w:rPr>
          <w:b/>
          <w:szCs w:val="28"/>
        </w:rPr>
        <w:t xml:space="preserve"> 201</w:t>
      </w:r>
      <w:r w:rsidR="004F6948">
        <w:rPr>
          <w:b/>
          <w:szCs w:val="28"/>
        </w:rPr>
        <w:t>6</w:t>
      </w:r>
      <w:r w:rsidRPr="001E0CB9">
        <w:rPr>
          <w:b/>
          <w:szCs w:val="28"/>
        </w:rPr>
        <w:t xml:space="preserve"> року</w:t>
      </w:r>
    </w:p>
    <w:p w14:paraId="2BE8FB78" w14:textId="77777777" w:rsidR="00E83E32" w:rsidRPr="001E0CB9" w:rsidRDefault="00E83E32" w:rsidP="00232D82">
      <w:pPr>
        <w:pStyle w:val="2"/>
        <w:numPr>
          <w:ilvl w:val="0"/>
          <w:numId w:val="0"/>
        </w:numPr>
        <w:jc w:val="center"/>
        <w:outlineLvl w:val="0"/>
        <w:rPr>
          <w:b/>
          <w:szCs w:val="28"/>
        </w:rPr>
      </w:pPr>
    </w:p>
    <w:tbl>
      <w:tblPr>
        <w:tblW w:w="103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908"/>
        <w:gridCol w:w="909"/>
        <w:gridCol w:w="908"/>
        <w:gridCol w:w="909"/>
        <w:gridCol w:w="1478"/>
        <w:gridCol w:w="2693"/>
      </w:tblGrid>
      <w:tr w:rsidR="007F53D0" w:rsidRPr="001E0CB9" w14:paraId="61D058D6" w14:textId="77777777" w:rsidTr="002C1522">
        <w:trPr>
          <w:cantSplit/>
          <w:trHeight w:val="1661"/>
        </w:trPr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C79A75" w14:textId="77777777" w:rsidR="007F53D0" w:rsidRPr="001E0CB9" w:rsidRDefault="007F53D0" w:rsidP="002C15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Рейтингове</w:t>
            </w:r>
          </w:p>
          <w:p w14:paraId="407D747D" w14:textId="77777777" w:rsidR="007F53D0" w:rsidRPr="001E0CB9" w:rsidRDefault="007F53D0" w:rsidP="002C15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агентство</w:t>
            </w:r>
          </w:p>
          <w:p w14:paraId="27EAAE29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28310F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Рейтинг боргових зобов’язань в іноземній валюті</w:t>
            </w:r>
          </w:p>
        </w:tc>
        <w:tc>
          <w:tcPr>
            <w:tcW w:w="18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DEF084F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Рейтинг боргових зобов’язань в національній валюті</w:t>
            </w:r>
          </w:p>
        </w:tc>
        <w:tc>
          <w:tcPr>
            <w:tcW w:w="14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61E7BEA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sz w:val="24"/>
                <w:szCs w:val="24"/>
                <w:lang w:val="uk-UA"/>
              </w:rPr>
              <w:t>Прогноз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A84A936" w14:textId="77777777" w:rsidR="007F53D0" w:rsidRPr="001E0CB9" w:rsidRDefault="007F53D0" w:rsidP="002C1522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0CB9">
              <w:rPr>
                <w:sz w:val="24"/>
                <w:szCs w:val="24"/>
              </w:rPr>
              <w:t xml:space="preserve">Дата </w:t>
            </w:r>
          </w:p>
          <w:p w14:paraId="6E5C30FD" w14:textId="77777777" w:rsidR="007F53D0" w:rsidRPr="001E0CB9" w:rsidRDefault="007F53D0" w:rsidP="002C1522">
            <w:pPr>
              <w:pStyle w:val="a3"/>
              <w:tabs>
                <w:tab w:val="clear" w:pos="4153"/>
                <w:tab w:val="clear" w:pos="8306"/>
              </w:tabs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1E0CB9">
              <w:rPr>
                <w:sz w:val="24"/>
                <w:szCs w:val="24"/>
              </w:rPr>
              <w:t xml:space="preserve">рейтингової дії </w:t>
            </w:r>
          </w:p>
        </w:tc>
      </w:tr>
      <w:tr w:rsidR="007F53D0" w:rsidRPr="001E0CB9" w14:paraId="253D37BC" w14:textId="77777777" w:rsidTr="002C1522">
        <w:trPr>
          <w:cantSplit/>
          <w:trHeight w:val="3314"/>
        </w:trPr>
        <w:tc>
          <w:tcPr>
            <w:tcW w:w="256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0ECFE8F" w14:textId="77777777" w:rsidR="007F53D0" w:rsidRPr="001E0CB9" w:rsidRDefault="007F53D0" w:rsidP="002C1522">
            <w:pP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6EEE6E3E" w14:textId="77777777" w:rsidR="007F53D0" w:rsidRPr="001E0CB9" w:rsidRDefault="007F53D0" w:rsidP="002C1522">
            <w:pPr>
              <w:pStyle w:val="a5"/>
              <w:ind w:left="0" w:right="0"/>
              <w:jc w:val="center"/>
              <w:rPr>
                <w:szCs w:val="24"/>
              </w:rPr>
            </w:pPr>
            <w:r w:rsidRPr="001E0CB9">
              <w:rPr>
                <w:szCs w:val="24"/>
              </w:rPr>
              <w:t>Довгострокові</w:t>
            </w:r>
          </w:p>
          <w:p w14:paraId="4C082680" w14:textId="77777777" w:rsidR="007F53D0" w:rsidRPr="001E0CB9" w:rsidRDefault="007F53D0" w:rsidP="002C1522">
            <w:pPr>
              <w:pStyle w:val="a5"/>
              <w:ind w:left="0" w:right="0"/>
              <w:jc w:val="center"/>
              <w:rPr>
                <w:rFonts w:eastAsia="Arial Unicode MS"/>
                <w:szCs w:val="24"/>
              </w:rPr>
            </w:pPr>
            <w:r w:rsidRPr="001E0CB9">
              <w:rPr>
                <w:szCs w:val="24"/>
              </w:rPr>
              <w:t>зобов’язання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6FB9DE94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sz w:val="24"/>
                <w:szCs w:val="24"/>
                <w:lang w:val="uk-UA"/>
              </w:rPr>
              <w:t>Короткострокові зобов’язання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489CCB0D" w14:textId="77777777" w:rsidR="007F53D0" w:rsidRPr="001E0CB9" w:rsidRDefault="007F53D0" w:rsidP="002C1522">
            <w:pPr>
              <w:pStyle w:val="a5"/>
              <w:ind w:left="0" w:right="0"/>
              <w:jc w:val="center"/>
              <w:rPr>
                <w:szCs w:val="24"/>
              </w:rPr>
            </w:pPr>
            <w:r w:rsidRPr="001E0CB9">
              <w:rPr>
                <w:szCs w:val="24"/>
              </w:rPr>
              <w:t>Довгострокові</w:t>
            </w:r>
          </w:p>
          <w:p w14:paraId="42269228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sz w:val="24"/>
                <w:szCs w:val="24"/>
                <w:lang w:val="uk-UA"/>
              </w:rPr>
              <w:t>зобов’язання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textDirection w:val="btLr"/>
            <w:vAlign w:val="center"/>
          </w:tcPr>
          <w:p w14:paraId="5CC1D99A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sz w:val="24"/>
                <w:szCs w:val="24"/>
                <w:lang w:val="uk-UA"/>
              </w:rPr>
              <w:t>Короткострокові зобов’язання</w:t>
            </w:r>
          </w:p>
        </w:tc>
        <w:tc>
          <w:tcPr>
            <w:tcW w:w="147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13C5D751" w14:textId="77777777" w:rsidR="007F53D0" w:rsidRPr="001E0CB9" w:rsidRDefault="007F53D0" w:rsidP="002C1522">
            <w:pPr>
              <w:jc w:val="both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7E20742" w14:textId="77777777" w:rsidR="007F53D0" w:rsidRPr="001E0CB9" w:rsidRDefault="007F53D0" w:rsidP="002C1522">
            <w:pPr>
              <w:jc w:val="both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</w:p>
        </w:tc>
      </w:tr>
      <w:tr w:rsidR="007F53D0" w:rsidRPr="001E0CB9" w14:paraId="0B8D9671" w14:textId="77777777" w:rsidTr="002C1522">
        <w:trPr>
          <w:trHeight w:val="2483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88FE916" w14:textId="77777777" w:rsidR="007F53D0" w:rsidRPr="001E0CB9" w:rsidRDefault="007F53D0" w:rsidP="002C15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“</w:t>
            </w:r>
            <w:proofErr w:type="spellStart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Fitch</w:t>
            </w:r>
            <w:proofErr w:type="spellEnd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Ratings</w:t>
            </w:r>
            <w:proofErr w:type="spellEnd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”</w:t>
            </w:r>
          </w:p>
          <w:p w14:paraId="03EDB6E7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Fitch</w:t>
            </w:r>
            <w:proofErr w:type="spellEnd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8E8173" w14:textId="6F36D753" w:rsidR="007F53D0" w:rsidRPr="001E0CB9" w:rsidRDefault="00C52251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ССС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090832" w14:textId="5CABD80E" w:rsidR="007F53D0" w:rsidRPr="00067E52" w:rsidRDefault="00C52251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C8C43D2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ССС</w:t>
            </w:r>
            <w:r w:rsidRPr="004815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C12D170" w14:textId="4744B3F9" w:rsidR="007F53D0" w:rsidRPr="001E0CB9" w:rsidRDefault="00C830FF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8F9A328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BF51DD4" w14:textId="6B6CEC8D" w:rsidR="007F53D0" w:rsidRPr="00E00F6A" w:rsidRDefault="00C830FF" w:rsidP="002C1522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  <w:t>22</w:t>
            </w:r>
            <w:r w:rsidR="007F53D0" w:rsidRPr="00E00F6A"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  <w:t>липня</w:t>
            </w:r>
            <w:r w:rsidR="007F53D0" w:rsidRPr="00E00F6A"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  <w:t xml:space="preserve"> 201</w:t>
            </w:r>
            <w:r w:rsidR="00D6387D"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  <w:t>6</w:t>
            </w:r>
            <w:r w:rsidR="007F53D0" w:rsidRPr="00E00F6A"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  <w:t xml:space="preserve"> р. –</w:t>
            </w:r>
          </w:p>
          <w:p w14:paraId="0586483A" w14:textId="653CB55D" w:rsidR="007F53D0" w:rsidRPr="00E00F6A" w:rsidRDefault="00C52251" w:rsidP="00D6387D">
            <w:pPr>
              <w:jc w:val="center"/>
              <w:rPr>
                <w:rFonts w:ascii="Times New Roman" w:eastAsia="Arial Unicode MS" w:hAnsi="Times New Roman"/>
                <w:b/>
                <w:spacing w:val="-6"/>
                <w:sz w:val="24"/>
                <w:szCs w:val="24"/>
                <w:lang w:val="uk-UA"/>
              </w:rPr>
            </w:pPr>
            <w:r w:rsidRPr="00E00F6A">
              <w:rPr>
                <w:rFonts w:ascii="Times New Roman" w:hAnsi="Times New Roman"/>
                <w:sz w:val="24"/>
                <w:szCs w:val="24"/>
                <w:lang w:val="uk-UA"/>
              </w:rPr>
              <w:t>під</w:t>
            </w:r>
            <w:r w:rsidR="00D6387D">
              <w:rPr>
                <w:rFonts w:ascii="Times New Roman" w:hAnsi="Times New Roman"/>
                <w:sz w:val="24"/>
                <w:szCs w:val="24"/>
                <w:lang w:val="uk-UA"/>
              </w:rPr>
              <w:t>тверджено</w:t>
            </w:r>
            <w:r w:rsidRPr="00E00F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рейтинг</w:t>
            </w:r>
          </w:p>
        </w:tc>
      </w:tr>
      <w:tr w:rsidR="007F53D0" w:rsidRPr="001E0CB9" w14:paraId="33B4B912" w14:textId="77777777" w:rsidTr="00D6387D">
        <w:trPr>
          <w:trHeight w:val="2253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1D11776" w14:textId="77777777" w:rsidR="007F53D0" w:rsidRPr="001E0CB9" w:rsidRDefault="007F53D0" w:rsidP="002C15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"Standard &amp;</w:t>
            </w:r>
            <w:proofErr w:type="spellStart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 Poor'</w:t>
            </w:r>
            <w:proofErr w:type="spellEnd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s”</w:t>
            </w:r>
          </w:p>
          <w:p w14:paraId="5D7DDC5D" w14:textId="77777777" w:rsidR="007F53D0" w:rsidRPr="001E0CB9" w:rsidRDefault="007F53D0" w:rsidP="002C1522">
            <w:pPr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(S&amp;P)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07BB51A" w14:textId="1C57CB3B" w:rsidR="007F53D0" w:rsidRPr="00410517" w:rsidRDefault="00E00F6A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DF6DB3" w14:textId="4FD247A2" w:rsidR="007F53D0" w:rsidRPr="00E00F6A" w:rsidRDefault="00E00F6A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806243" w14:textId="5F6425E6" w:rsidR="007F53D0" w:rsidRPr="001E0CB9" w:rsidRDefault="00E00F6A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A46964E" w14:textId="75EA78D2" w:rsidR="007F53D0" w:rsidRPr="001E0CB9" w:rsidRDefault="00E00F6A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10112BD" w14:textId="3F29FDE9" w:rsidR="007F53D0" w:rsidRPr="001E0CB9" w:rsidRDefault="00E00F6A" w:rsidP="002C1522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Стабільний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138C5CA" w14:textId="6733FD2D" w:rsidR="007F53D0" w:rsidRPr="00E00F6A" w:rsidRDefault="00D23371" w:rsidP="002C152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Pr="00186BE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7F53D0" w:rsidRPr="00E00F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4C49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червня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2016</w:t>
            </w:r>
            <w:r w:rsidR="007F53D0" w:rsidRPr="00E00F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р. –</w:t>
            </w:r>
          </w:p>
          <w:p w14:paraId="7A0883C9" w14:textId="5678EC62" w:rsidR="007F53D0" w:rsidRPr="00E00F6A" w:rsidRDefault="00C2799F" w:rsidP="00C2799F">
            <w:pPr>
              <w:jc w:val="center"/>
              <w:rPr>
                <w:rFonts w:ascii="Times New Roman" w:eastAsia="Arial Unicode MS" w:hAnsi="Times New Roman"/>
                <w:spacing w:val="-6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підтверджено</w:t>
            </w:r>
            <w:r w:rsidR="00E00F6A" w:rsidRPr="00E00F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рейтинг та прогноз</w:t>
            </w:r>
            <w:r w:rsidR="007F53D0" w:rsidRPr="00E00F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F53D0" w:rsidRPr="001E0CB9" w14:paraId="180D8D87" w14:textId="77777777" w:rsidTr="00D6387D">
        <w:trPr>
          <w:trHeight w:val="21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3462724" w14:textId="77777777" w:rsidR="007F53D0" w:rsidRPr="001E0CB9" w:rsidRDefault="007F53D0" w:rsidP="002C15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“</w:t>
            </w:r>
            <w:proofErr w:type="spellStart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Moody's</w:t>
            </w:r>
            <w:proofErr w:type="spellEnd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Investors</w:t>
            </w:r>
            <w:proofErr w:type="spellEnd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Service</w:t>
            </w:r>
            <w:proofErr w:type="spellEnd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” </w:t>
            </w:r>
          </w:p>
          <w:p w14:paraId="05584AC0" w14:textId="77777777" w:rsidR="007F53D0" w:rsidRPr="001E0CB9" w:rsidRDefault="007F53D0" w:rsidP="002C152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Moody’s</w:t>
            </w:r>
            <w:proofErr w:type="spellEnd"/>
            <w:r w:rsidRPr="001E0CB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73863D8" w14:textId="426630B7" w:rsidR="007F53D0" w:rsidRPr="001E0CB9" w:rsidRDefault="007F53D0" w:rsidP="002C152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15A5">
              <w:rPr>
                <w:rFonts w:ascii="Times New Roman" w:hAnsi="Times New Roman"/>
                <w:sz w:val="24"/>
                <w:szCs w:val="24"/>
                <w:lang w:val="uk-UA"/>
              </w:rPr>
              <w:t>Са</w:t>
            </w:r>
            <w:r w:rsidR="000E7741">
              <w:rPr>
                <w:rFonts w:ascii="Times New Roman" w:hAnsi="Times New Roman"/>
                <w:sz w:val="24"/>
                <w:szCs w:val="24"/>
                <w:lang w:val="uk-UA"/>
              </w:rPr>
              <w:t>а3</w:t>
            </w:r>
            <w:r w:rsidR="00C310A8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proofErr w:type="spellStart"/>
            <w:r w:rsidR="00C310A8">
              <w:rPr>
                <w:rFonts w:ascii="Times New Roman" w:hAnsi="Times New Roman"/>
                <w:sz w:val="24"/>
                <w:szCs w:val="24"/>
                <w:lang w:val="uk-UA"/>
              </w:rPr>
              <w:t>Са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95B22DF" w14:textId="77777777" w:rsidR="007F53D0" w:rsidRPr="001E0CB9" w:rsidRDefault="007F53D0" w:rsidP="002C152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15A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85590D6" w14:textId="11B12D4D" w:rsidR="007F53D0" w:rsidRPr="001E0CB9" w:rsidRDefault="000E7741" w:rsidP="002C152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15A5">
              <w:rPr>
                <w:rFonts w:ascii="Times New Roman" w:hAnsi="Times New Roman"/>
                <w:sz w:val="24"/>
                <w:szCs w:val="24"/>
                <w:lang w:val="uk-UA"/>
              </w:rPr>
              <w:t>Са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5A25B0E" w14:textId="77777777" w:rsidR="007F53D0" w:rsidRPr="001E0CB9" w:rsidRDefault="007F53D0" w:rsidP="002C152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815A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08BDE8F" w14:textId="065B47FB" w:rsidR="007F53D0" w:rsidRPr="001E0CB9" w:rsidRDefault="000E7741" w:rsidP="002C152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val="uk-UA"/>
              </w:rPr>
              <w:t>Стабільний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E5EFD0" w14:textId="5A8072A4" w:rsidR="007F53D0" w:rsidRPr="00E00F6A" w:rsidRDefault="000E7741" w:rsidP="002C152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</w:t>
            </w:r>
            <w:r w:rsidR="007F53D0" w:rsidRPr="00E00F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  <w:t>листопада</w:t>
            </w:r>
            <w:r w:rsidRPr="00E00F6A">
              <w:rPr>
                <w:rFonts w:ascii="Times New Roman" w:eastAsia="Arial Unicode MS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7F53D0" w:rsidRPr="00E00F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2015 р. –</w:t>
            </w:r>
          </w:p>
          <w:p w14:paraId="202DCC91" w14:textId="05173450" w:rsidR="007F53D0" w:rsidRPr="00E00F6A" w:rsidRDefault="000E7741" w:rsidP="00C310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підвищено</w:t>
            </w:r>
            <w:r w:rsidR="007F53D0" w:rsidRPr="00E00F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рейтинг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="007F53D0" w:rsidRPr="00E00F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310A8">
              <w:rPr>
                <w:rFonts w:ascii="Times New Roman" w:hAnsi="Times New Roman"/>
                <w:sz w:val="24"/>
                <w:szCs w:val="24"/>
                <w:lang w:val="uk-UA"/>
              </w:rPr>
              <w:t>змінено прогноз</w:t>
            </w:r>
          </w:p>
        </w:tc>
      </w:tr>
    </w:tbl>
    <w:p w14:paraId="35C3CA58" w14:textId="37963358" w:rsidR="00222C70" w:rsidRPr="007F53D0" w:rsidRDefault="00222C70" w:rsidP="00232D82">
      <w:pPr>
        <w:spacing w:after="0"/>
        <w:ind w:firstLine="539"/>
        <w:jc w:val="both"/>
        <w:rPr>
          <w:rFonts w:ascii="Times New Roman" w:hAnsi="Times New Roman"/>
          <w:sz w:val="6"/>
          <w:szCs w:val="6"/>
        </w:rPr>
      </w:pPr>
    </w:p>
    <w:sectPr w:rsidR="00222C70" w:rsidRPr="007F53D0" w:rsidSect="0062388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0FF7F" w14:textId="77777777" w:rsidR="00C668EE" w:rsidRDefault="00C668EE" w:rsidP="00B66E5F">
      <w:pPr>
        <w:spacing w:after="0" w:line="240" w:lineRule="auto"/>
      </w:pPr>
      <w:r>
        <w:separator/>
      </w:r>
    </w:p>
  </w:endnote>
  <w:endnote w:type="continuationSeparator" w:id="0">
    <w:p w14:paraId="6305A93D" w14:textId="77777777" w:rsidR="00C668EE" w:rsidRDefault="00C668EE" w:rsidP="00B66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C0D804" w14:textId="77777777" w:rsidR="00C668EE" w:rsidRDefault="00C668EE" w:rsidP="00B66E5F">
      <w:pPr>
        <w:spacing w:after="0" w:line="240" w:lineRule="auto"/>
      </w:pPr>
      <w:r>
        <w:separator/>
      </w:r>
    </w:p>
  </w:footnote>
  <w:footnote w:type="continuationSeparator" w:id="0">
    <w:p w14:paraId="4C3C35F0" w14:textId="77777777" w:rsidR="00C668EE" w:rsidRDefault="00C668EE" w:rsidP="00B66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E26CE"/>
    <w:multiLevelType w:val="hybridMultilevel"/>
    <w:tmpl w:val="4EC8C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A3698"/>
    <w:multiLevelType w:val="hybridMultilevel"/>
    <w:tmpl w:val="87C06614"/>
    <w:lvl w:ilvl="0" w:tplc="FC68CB4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65833"/>
    <w:multiLevelType w:val="hybridMultilevel"/>
    <w:tmpl w:val="7DA0FD96"/>
    <w:lvl w:ilvl="0" w:tplc="FC68CB4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27"/>
    <w:rsid w:val="000050BB"/>
    <w:rsid w:val="000131EE"/>
    <w:rsid w:val="00067E52"/>
    <w:rsid w:val="00086227"/>
    <w:rsid w:val="00086702"/>
    <w:rsid w:val="000A5B18"/>
    <w:rsid w:val="000E618F"/>
    <w:rsid w:val="000E7741"/>
    <w:rsid w:val="00106545"/>
    <w:rsid w:val="00137FFB"/>
    <w:rsid w:val="00186BEC"/>
    <w:rsid w:val="001D09A5"/>
    <w:rsid w:val="001D646A"/>
    <w:rsid w:val="001E0CB9"/>
    <w:rsid w:val="00201C26"/>
    <w:rsid w:val="002063F7"/>
    <w:rsid w:val="00222C70"/>
    <w:rsid w:val="00230FCB"/>
    <w:rsid w:val="00232D82"/>
    <w:rsid w:val="00244AD9"/>
    <w:rsid w:val="00246C40"/>
    <w:rsid w:val="002B4BE4"/>
    <w:rsid w:val="002B6FA0"/>
    <w:rsid w:val="002C1522"/>
    <w:rsid w:val="002E4981"/>
    <w:rsid w:val="002E6601"/>
    <w:rsid w:val="00334B18"/>
    <w:rsid w:val="00342EC5"/>
    <w:rsid w:val="00372E20"/>
    <w:rsid w:val="00372E5F"/>
    <w:rsid w:val="003857E4"/>
    <w:rsid w:val="00385870"/>
    <w:rsid w:val="003E135B"/>
    <w:rsid w:val="003E5803"/>
    <w:rsid w:val="003E61B0"/>
    <w:rsid w:val="00400CB3"/>
    <w:rsid w:val="00410517"/>
    <w:rsid w:val="00427022"/>
    <w:rsid w:val="004568A7"/>
    <w:rsid w:val="00472D8C"/>
    <w:rsid w:val="004A2382"/>
    <w:rsid w:val="004C4951"/>
    <w:rsid w:val="004E6017"/>
    <w:rsid w:val="004F6948"/>
    <w:rsid w:val="005032D1"/>
    <w:rsid w:val="00507CB4"/>
    <w:rsid w:val="00515129"/>
    <w:rsid w:val="0054279E"/>
    <w:rsid w:val="00572DF2"/>
    <w:rsid w:val="005964A2"/>
    <w:rsid w:val="005D0CEB"/>
    <w:rsid w:val="00623888"/>
    <w:rsid w:val="006367E3"/>
    <w:rsid w:val="00651D59"/>
    <w:rsid w:val="00662F84"/>
    <w:rsid w:val="0066669D"/>
    <w:rsid w:val="00694BA6"/>
    <w:rsid w:val="006F1FCC"/>
    <w:rsid w:val="00727675"/>
    <w:rsid w:val="00732361"/>
    <w:rsid w:val="00751EB1"/>
    <w:rsid w:val="007563E9"/>
    <w:rsid w:val="00773CC4"/>
    <w:rsid w:val="0077701C"/>
    <w:rsid w:val="00781F10"/>
    <w:rsid w:val="00795E28"/>
    <w:rsid w:val="007A4678"/>
    <w:rsid w:val="007F53D0"/>
    <w:rsid w:val="00815976"/>
    <w:rsid w:val="00816F58"/>
    <w:rsid w:val="00817F50"/>
    <w:rsid w:val="0082041F"/>
    <w:rsid w:val="008331FA"/>
    <w:rsid w:val="00854BDE"/>
    <w:rsid w:val="00872C38"/>
    <w:rsid w:val="0087685C"/>
    <w:rsid w:val="00881DAB"/>
    <w:rsid w:val="0088304C"/>
    <w:rsid w:val="008839D1"/>
    <w:rsid w:val="009304FB"/>
    <w:rsid w:val="009A1391"/>
    <w:rsid w:val="009A4809"/>
    <w:rsid w:val="009B1A05"/>
    <w:rsid w:val="009D3530"/>
    <w:rsid w:val="009F18D2"/>
    <w:rsid w:val="009F5ED8"/>
    <w:rsid w:val="009F5F05"/>
    <w:rsid w:val="00A5000F"/>
    <w:rsid w:val="00A529D4"/>
    <w:rsid w:val="00A90D61"/>
    <w:rsid w:val="00A9486C"/>
    <w:rsid w:val="00B1330B"/>
    <w:rsid w:val="00B34D24"/>
    <w:rsid w:val="00B47360"/>
    <w:rsid w:val="00B51572"/>
    <w:rsid w:val="00B6524F"/>
    <w:rsid w:val="00B66E5F"/>
    <w:rsid w:val="00BD5545"/>
    <w:rsid w:val="00BE755C"/>
    <w:rsid w:val="00BF1BE3"/>
    <w:rsid w:val="00C071EA"/>
    <w:rsid w:val="00C2799F"/>
    <w:rsid w:val="00C310A8"/>
    <w:rsid w:val="00C519D2"/>
    <w:rsid w:val="00C52251"/>
    <w:rsid w:val="00C571FF"/>
    <w:rsid w:val="00C668EE"/>
    <w:rsid w:val="00C830FF"/>
    <w:rsid w:val="00C84A4C"/>
    <w:rsid w:val="00C97D38"/>
    <w:rsid w:val="00CA0B75"/>
    <w:rsid w:val="00CD05DB"/>
    <w:rsid w:val="00CE3502"/>
    <w:rsid w:val="00CF4C5F"/>
    <w:rsid w:val="00D06A6B"/>
    <w:rsid w:val="00D11634"/>
    <w:rsid w:val="00D23371"/>
    <w:rsid w:val="00D2547B"/>
    <w:rsid w:val="00D26808"/>
    <w:rsid w:val="00D30E6B"/>
    <w:rsid w:val="00D47C27"/>
    <w:rsid w:val="00D6387D"/>
    <w:rsid w:val="00D732CC"/>
    <w:rsid w:val="00D8594F"/>
    <w:rsid w:val="00D95FE4"/>
    <w:rsid w:val="00DC13A7"/>
    <w:rsid w:val="00E00F6A"/>
    <w:rsid w:val="00E03933"/>
    <w:rsid w:val="00E20B47"/>
    <w:rsid w:val="00E24468"/>
    <w:rsid w:val="00E255DB"/>
    <w:rsid w:val="00E83E32"/>
    <w:rsid w:val="00EB529C"/>
    <w:rsid w:val="00EC24EE"/>
    <w:rsid w:val="00EC33DB"/>
    <w:rsid w:val="00EC6C71"/>
    <w:rsid w:val="00ED080B"/>
    <w:rsid w:val="00EF4086"/>
    <w:rsid w:val="00F026A0"/>
    <w:rsid w:val="00F34802"/>
    <w:rsid w:val="00F36C3B"/>
    <w:rsid w:val="00F37B52"/>
    <w:rsid w:val="00F45509"/>
    <w:rsid w:val="00F72467"/>
    <w:rsid w:val="00F86A9C"/>
    <w:rsid w:val="00FC0F34"/>
    <w:rsid w:val="00FC79CD"/>
    <w:rsid w:val="00FD497B"/>
    <w:rsid w:val="00FD59BD"/>
    <w:rsid w:val="00FE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F5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27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7C27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4">
    <w:name w:val="Верхній колонтитул Знак"/>
    <w:basedOn w:val="a0"/>
    <w:link w:val="a3"/>
    <w:rsid w:val="00D47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D47C27"/>
    <w:pPr>
      <w:numPr>
        <w:ilvl w:val="12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20">
    <w:name w:val="Основний текст 2 Знак"/>
    <w:basedOn w:val="a0"/>
    <w:link w:val="2"/>
    <w:rsid w:val="00D47C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lock Text"/>
    <w:basedOn w:val="a"/>
    <w:rsid w:val="00D47C27"/>
    <w:pPr>
      <w:spacing w:after="0" w:line="240" w:lineRule="auto"/>
      <w:ind w:left="113" w:right="113"/>
    </w:pPr>
    <w:rPr>
      <w:rFonts w:ascii="Times New Roman" w:eastAsia="Times New Roman" w:hAnsi="Times New Roman"/>
      <w:sz w:val="24"/>
      <w:szCs w:val="20"/>
      <w:lang w:val="uk-UA" w:eastAsia="ru-RU"/>
    </w:rPr>
  </w:style>
  <w:style w:type="paragraph" w:styleId="a6">
    <w:name w:val="footer"/>
    <w:basedOn w:val="a"/>
    <w:link w:val="a7"/>
    <w:uiPriority w:val="99"/>
    <w:semiHidden/>
    <w:unhideWhenUsed/>
    <w:rsid w:val="00B66E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B66E5F"/>
    <w:rPr>
      <w:rFonts w:ascii="Calibri" w:eastAsia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CF4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F4C5F"/>
    <w:rPr>
      <w:rFonts w:ascii="Tahoma" w:eastAsia="Calibri" w:hAnsi="Tahoma" w:cs="Tahoma"/>
      <w:sz w:val="16"/>
      <w:szCs w:val="16"/>
      <w:lang w:val="ru-RU"/>
    </w:rPr>
  </w:style>
  <w:style w:type="character" w:customStyle="1" w:styleId="hps">
    <w:name w:val="hps"/>
    <w:basedOn w:val="a0"/>
    <w:rsid w:val="000E618F"/>
  </w:style>
  <w:style w:type="paragraph" w:styleId="aa">
    <w:name w:val="List Paragraph"/>
    <w:basedOn w:val="a"/>
    <w:uiPriority w:val="34"/>
    <w:qFormat/>
    <w:rsid w:val="000E618F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222C70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222C70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27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7C27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4">
    <w:name w:val="Верхній колонтитул Знак"/>
    <w:basedOn w:val="a0"/>
    <w:link w:val="a3"/>
    <w:rsid w:val="00D47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D47C27"/>
    <w:pPr>
      <w:numPr>
        <w:ilvl w:val="12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20">
    <w:name w:val="Основний текст 2 Знак"/>
    <w:basedOn w:val="a0"/>
    <w:link w:val="2"/>
    <w:rsid w:val="00D47C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lock Text"/>
    <w:basedOn w:val="a"/>
    <w:rsid w:val="00D47C27"/>
    <w:pPr>
      <w:spacing w:after="0" w:line="240" w:lineRule="auto"/>
      <w:ind w:left="113" w:right="113"/>
    </w:pPr>
    <w:rPr>
      <w:rFonts w:ascii="Times New Roman" w:eastAsia="Times New Roman" w:hAnsi="Times New Roman"/>
      <w:sz w:val="24"/>
      <w:szCs w:val="20"/>
      <w:lang w:val="uk-UA" w:eastAsia="ru-RU"/>
    </w:rPr>
  </w:style>
  <w:style w:type="paragraph" w:styleId="a6">
    <w:name w:val="footer"/>
    <w:basedOn w:val="a"/>
    <w:link w:val="a7"/>
    <w:uiPriority w:val="99"/>
    <w:semiHidden/>
    <w:unhideWhenUsed/>
    <w:rsid w:val="00B66E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B66E5F"/>
    <w:rPr>
      <w:rFonts w:ascii="Calibri" w:eastAsia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CF4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F4C5F"/>
    <w:rPr>
      <w:rFonts w:ascii="Tahoma" w:eastAsia="Calibri" w:hAnsi="Tahoma" w:cs="Tahoma"/>
      <w:sz w:val="16"/>
      <w:szCs w:val="16"/>
      <w:lang w:val="ru-RU"/>
    </w:rPr>
  </w:style>
  <w:style w:type="character" w:customStyle="1" w:styleId="hps">
    <w:name w:val="hps"/>
    <w:basedOn w:val="a0"/>
    <w:rsid w:val="000E618F"/>
  </w:style>
  <w:style w:type="paragraph" w:styleId="aa">
    <w:name w:val="List Paragraph"/>
    <w:basedOn w:val="a"/>
    <w:uiPriority w:val="34"/>
    <w:qFormat/>
    <w:rsid w:val="000E618F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222C70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222C70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1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6F5E4C675E35479681A6494241DFD9" ma:contentTypeVersion="0" ma:contentTypeDescription="Створення нового документа." ma:contentTypeScope="" ma:versionID="7d56e53c3dc38e45dff8c1576707452b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0726173c3e9f53e106ecb31a6e2fb790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MFWF-338-13182</_dlc_DocId>
    <_dlc_DocIdUrl xmlns="acedc1b3-a6a6-4744-bb8f-c9b717f8a9c9">
      <Url>http://workflow/12000/12100/12120/_layouts/DocIdRedir.aspx?ID=MFWF-338-13182</Url>
      <Description>MFWF-338-13182</Description>
    </_dlc_DocIdUrl>
  </documentManagement>
</p:properties>
</file>

<file path=customXml/itemProps1.xml><?xml version="1.0" encoding="utf-8"?>
<ds:datastoreItem xmlns:ds="http://schemas.openxmlformats.org/officeDocument/2006/customXml" ds:itemID="{DEC8909D-E72A-4AC3-BC66-49BC5743C0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99D917-7EBA-4E8F-88D8-1EC864A79F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EE21BE0-B1C1-4B5B-9031-A9B0F400B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6645C2-7FF2-4689-8CB6-10D5F9067BA9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IVarchenko</cp:lastModifiedBy>
  <cp:revision>6</cp:revision>
  <cp:lastPrinted>2016-01-15T08:30:00Z</cp:lastPrinted>
  <dcterms:created xsi:type="dcterms:W3CDTF">2016-07-26T07:05:00Z</dcterms:created>
  <dcterms:modified xsi:type="dcterms:W3CDTF">2016-07-26T13:02:00Z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0a3c41e7-bf87-497d-a206-2f8e1d80c350</vt:lpwstr>
  </property>
  <property fmtid="{D5CDD505-2E9C-101B-9397-08002B2CF9AE}" pid="3" name="ContentTypeId">
    <vt:lpwstr>0x010100586F5E4C675E35479681A6494241DFD9</vt:lpwstr>
  </property>
</Properties>
</file>